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D83D75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273405" w:rsidRPr="005D6FA6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273405" w:rsidRPr="005D6FA6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273405" w:rsidRPr="005D6FA6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273405" w:rsidRPr="005D6FA6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273405" w:rsidRPr="005D6FA6">
        <w:rPr>
          <w:rFonts w:ascii="Bookman Old Style" w:hAnsi="Bookman Old Style" w:cs="Arial"/>
          <w:noProof/>
        </w:rPr>
        <w:t>ST 5505</w:t>
      </w:r>
      <w:r>
        <w:rPr>
          <w:rFonts w:ascii="Bookman Old Style" w:hAnsi="Bookman Old Style" w:cs="Arial"/>
          <w:noProof/>
        </w:rPr>
        <w:fldChar w:fldCharType="end"/>
      </w:r>
      <w:r w:rsidR="00273405">
        <w:rPr>
          <w:rFonts w:ascii="Bookman Old Style" w:hAnsi="Bookman Old Style" w:cs="Arial"/>
          <w:noProof/>
        </w:rPr>
        <w:t>/ST 5501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273405" w:rsidRPr="005D6FA6">
        <w:rPr>
          <w:rFonts w:ascii="Bookman Old Style" w:hAnsi="Bookman Old Style" w:cs="Arial"/>
          <w:noProof/>
        </w:rPr>
        <w:t>TESTING OF HYPOTHESES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273405" w:rsidRPr="005D6FA6">
        <w:rPr>
          <w:rFonts w:ascii="Bookman Old Style" w:hAnsi="Bookman Old Style" w:cs="Arial"/>
          <w:noProof/>
        </w:rPr>
        <w:t>03/11/2012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273405" w:rsidRPr="005D6FA6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273405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 w:rsidR="00273405">
        <w:rPr>
          <w:rFonts w:ascii="Bookman Old Style" w:hAnsi="Bookman Old Style"/>
        </w:rPr>
        <w:t>PART – A</w:t>
      </w:r>
    </w:p>
    <w:p w:rsidR="00273405" w:rsidRDefault="00273405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73405" w:rsidRDefault="00273405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Answer ALL questions: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(10 x 2 = 20 marks)</w:t>
      </w:r>
    </w:p>
    <w:p w:rsidR="00273405" w:rsidRDefault="00273405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Distinguish between Simple and Composite hypotheses.</w:t>
      </w:r>
    </w:p>
    <w:p w:rsid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Define Best Critical Region.</w:t>
      </w:r>
    </w:p>
    <w:p w:rsid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Define Exponential Distribution.</w:t>
      </w:r>
    </w:p>
    <w:p w:rsid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When do you call a test uniformly most powerful?</w:t>
      </w:r>
    </w:p>
    <w:p w:rsid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Define SPRT for testing H</w:t>
      </w:r>
      <w:r>
        <w:rPr>
          <w:rFonts w:ascii="Bookman Old Style" w:hAnsi="Bookman Old Style"/>
          <w:vertAlign w:val="subscript"/>
        </w:rPr>
        <w:t>O</w:t>
      </w:r>
      <w:r>
        <w:rPr>
          <w:rFonts w:ascii="Bookman Old Style" w:hAnsi="Bookman Old Style"/>
        </w:rPr>
        <w:t xml:space="preserve"> against H</w:t>
      </w:r>
      <w:r>
        <w:rPr>
          <w:rFonts w:ascii="Bookman Old Style" w:hAnsi="Bookman Old Style"/>
          <w:vertAlign w:val="subscript"/>
        </w:rPr>
        <w:t>1</w:t>
      </w:r>
      <w:r>
        <w:rPr>
          <w:rFonts w:ascii="Bookman Old Style" w:hAnsi="Bookman Old Style"/>
        </w:rPr>
        <w:t>.</w:t>
      </w:r>
    </w:p>
    <w:p w:rsidR="00273405" w:rsidRP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State the ASN function for the SPRT for testing H</w:t>
      </w:r>
      <w:r>
        <w:rPr>
          <w:rFonts w:ascii="Bookman Old Style" w:hAnsi="Bookman Old Style"/>
          <w:vertAlign w:val="subscript"/>
        </w:rPr>
        <w:t>o:</w:t>
      </w:r>
      <w:r>
        <w:rPr>
          <w:rFonts w:ascii="Bookman Old Style" w:hAnsi="Bookman Old Style"/>
          <w:sz w:val="28"/>
        </w:rPr>
        <w:t xml:space="preserve"> </w:t>
      </w:r>
      <w:r>
        <w:rPr>
          <w:rFonts w:ascii="Bookman Old Style" w:hAnsi="Bookman Old Style"/>
          <w:sz w:val="28"/>
        </w:rPr>
        <w:sym w:font="Symbol" w:char="F071"/>
      </w:r>
      <w:r>
        <w:rPr>
          <w:rFonts w:ascii="Bookman Old Style" w:hAnsi="Bookman Old Style"/>
          <w:sz w:val="28"/>
        </w:rPr>
        <w:t xml:space="preserve"> = </w:t>
      </w:r>
      <w:r>
        <w:rPr>
          <w:rFonts w:ascii="Bookman Old Style" w:hAnsi="Bookman Old Style"/>
          <w:sz w:val="28"/>
        </w:rPr>
        <w:sym w:font="Symbol" w:char="F071"/>
      </w:r>
      <w:r>
        <w:rPr>
          <w:rFonts w:ascii="Bookman Old Style" w:hAnsi="Bookman Old Style"/>
          <w:sz w:val="28"/>
          <w:vertAlign w:val="subscript"/>
        </w:rPr>
        <w:t>0</w:t>
      </w:r>
      <w:r>
        <w:rPr>
          <w:rFonts w:ascii="Bookman Old Style" w:hAnsi="Bookman Old Style"/>
          <w:sz w:val="28"/>
        </w:rPr>
        <w:t xml:space="preserve"> against H</w:t>
      </w:r>
      <w:r>
        <w:rPr>
          <w:rFonts w:ascii="Bookman Old Style" w:hAnsi="Bookman Old Style"/>
          <w:sz w:val="28"/>
          <w:vertAlign w:val="subscript"/>
        </w:rPr>
        <w:t>1</w:t>
      </w:r>
      <w:r>
        <w:rPr>
          <w:rFonts w:ascii="Bookman Old Style" w:hAnsi="Bookman Old Style"/>
          <w:sz w:val="28"/>
        </w:rPr>
        <w:t xml:space="preserve">: </w:t>
      </w:r>
      <w:r>
        <w:rPr>
          <w:rFonts w:ascii="Bookman Old Style" w:hAnsi="Bookman Old Style"/>
          <w:sz w:val="28"/>
        </w:rPr>
        <w:sym w:font="Symbol" w:char="F071"/>
      </w:r>
      <w:r>
        <w:rPr>
          <w:rFonts w:ascii="Bookman Old Style" w:hAnsi="Bookman Old Style"/>
          <w:sz w:val="28"/>
        </w:rPr>
        <w:t xml:space="preserve"> = </w:t>
      </w:r>
      <w:r>
        <w:rPr>
          <w:rFonts w:ascii="Bookman Old Style" w:hAnsi="Bookman Old Style"/>
          <w:sz w:val="28"/>
        </w:rPr>
        <w:sym w:font="Symbol" w:char="F071"/>
      </w:r>
      <w:r>
        <w:rPr>
          <w:rFonts w:ascii="Bookman Old Style" w:hAnsi="Bookman Old Style"/>
          <w:sz w:val="28"/>
          <w:vertAlign w:val="subscript"/>
        </w:rPr>
        <w:t>1</w:t>
      </w:r>
      <w:r>
        <w:rPr>
          <w:rFonts w:ascii="Bookman Old Style" w:hAnsi="Bookman Old Style"/>
          <w:sz w:val="28"/>
        </w:rPr>
        <w:t>.</w:t>
      </w:r>
    </w:p>
    <w:p w:rsidR="00273405" w:rsidRP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  <w:sz w:val="28"/>
        </w:rPr>
        <w:t>What do you mean by one-tailed and two-tailed tests?</w:t>
      </w:r>
    </w:p>
    <w:p w:rsidR="00273405" w:rsidRPr="00273405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  <w:sz w:val="28"/>
        </w:rPr>
        <w:t>State the assumptions for Student’s t-test.</w:t>
      </w:r>
    </w:p>
    <w:p w:rsidR="00B13379" w:rsidRDefault="00273405" w:rsidP="00273405">
      <w:pPr>
        <w:pStyle w:val="Header"/>
        <w:keepNext/>
        <w:numPr>
          <w:ilvl w:val="0"/>
          <w:numId w:val="7"/>
        </w:numPr>
        <w:tabs>
          <w:tab w:val="clear" w:pos="8640"/>
          <w:tab w:val="left" w:pos="90"/>
          <w:tab w:val="left" w:pos="81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  <w:sz w:val="28"/>
        </w:rPr>
        <w:t>Mention the assumptions associat</w:t>
      </w:r>
      <w:r w:rsidR="00B13379">
        <w:rPr>
          <w:rFonts w:ascii="Bookman Old Style" w:hAnsi="Bookman Old Style"/>
        </w:rPr>
        <w:tab/>
      </w:r>
      <w:r w:rsidR="00B13379">
        <w:rPr>
          <w:rFonts w:ascii="Bookman Old Style" w:hAnsi="Bookman Old Style"/>
        </w:rPr>
        <w:tab/>
      </w:r>
    </w:p>
    <w:sectPr w:rsidR="00B13379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C60" w:rsidRDefault="00F01C60">
      <w:r>
        <w:separator/>
      </w:r>
    </w:p>
  </w:endnote>
  <w:endnote w:type="continuationSeparator" w:id="1">
    <w:p w:rsidR="00F01C60" w:rsidRDefault="00F01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C60" w:rsidRDefault="00F01C60">
      <w:r>
        <w:separator/>
      </w:r>
    </w:p>
  </w:footnote>
  <w:footnote w:type="continuationSeparator" w:id="1">
    <w:p w:rsidR="00F01C60" w:rsidRDefault="00F01C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94AD5"/>
    <w:multiLevelType w:val="hybridMultilevel"/>
    <w:tmpl w:val="02EEC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97B11"/>
    <w:multiLevelType w:val="hybridMultilevel"/>
    <w:tmpl w:val="96C81D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F0A1876"/>
    <w:multiLevelType w:val="hybridMultilevel"/>
    <w:tmpl w:val="C57A4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242886"/>
    <w:rsid w:val="00273405"/>
    <w:rsid w:val="00306C1C"/>
    <w:rsid w:val="004957B0"/>
    <w:rsid w:val="00951F1B"/>
    <w:rsid w:val="00B13379"/>
    <w:rsid w:val="00B72B49"/>
    <w:rsid w:val="00D83D75"/>
    <w:rsid w:val="00E00D6A"/>
    <w:rsid w:val="00F01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2007-11-06T06:09:00Z</cp:lastPrinted>
  <dcterms:created xsi:type="dcterms:W3CDTF">2012-11-02T10:07:00Z</dcterms:created>
  <dcterms:modified xsi:type="dcterms:W3CDTF">2012-11-02T10:07:00Z</dcterms:modified>
</cp:coreProperties>
</file>